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  <w:r>
        <w:rPr>
          <w:lang w:val="zh-CN"/>
        </w:rPr>
        <w:pict>
          <v:shape id="_x0000_s1029" o:spid="_x0000_s1029" o:spt="136" type="#_x0000_t136" style="position:absolute;left:0pt;margin-left:14.55pt;margin-top:-17.7pt;height:72.45pt;width:425.2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厦门安防科技职业学院文件" style="font-family:宋体;font-size:28pt;v-text-align:center;"/>
          </v:shape>
        </w:pict>
      </w: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厦安防〔20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41号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</w:pPr>
      <w:r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关于表彰我校项目建设突出贡献团队的通知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各二级学院、处（室、中心、馆）：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根据《厦门市教育局关于推进职业院校产业学院建设的通知》(厦教发2021年[94]号）和《厦门市教育局关于实施厦门市高职高水平专业建设计划的通知》(厦教发2022年[52]号）文件精神，学校组织各二级学院积极参与项目申报，并由各二级学院择优推荐给学校，校学术委员会遴选，最终我校成功申报并获批市级“数字智能产业学院”和“建筑消防技术高水平专业”建设项目。为提高教师申报项目的积极性，增强我校办学竞争力，经研究决定，给予以张志云为项目负责人的“数字智能产业学院”建设团队奖励2000元，给予以谢龙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为项目负责人的“高水平专业群”建设团队奖励2000元。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2022年8月25日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445" w:tblpY="492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040" w:type="dxa"/>
            <w:tcBorders>
              <w:left w:val="nil"/>
              <w:right w:val="nil"/>
            </w:tcBorders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厦门安防科技职业学院办公室                2022年8月2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B0502040204020203"/>
    <w:charset w:val="01"/>
    <w:family w:val="roman"/>
    <w:pitch w:val="default"/>
    <w:sig w:usb0="0004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WViZWNhNzkxYmIwYTZkMzU0ZmQ5NzJiZWMzZTcifQ=="/>
  </w:docVars>
  <w:rsids>
    <w:rsidRoot w:val="0A1D6FE2"/>
    <w:rsid w:val="0A1D6FE2"/>
    <w:rsid w:val="1ACC7EB0"/>
    <w:rsid w:val="397E086A"/>
    <w:rsid w:val="58D37184"/>
    <w:rsid w:val="672905B3"/>
    <w:rsid w:val="672C305A"/>
    <w:rsid w:val="6954578D"/>
    <w:rsid w:val="6B0F7AA9"/>
    <w:rsid w:val="6C1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376</Characters>
  <Lines>0</Lines>
  <Paragraphs>0</Paragraphs>
  <TotalTime>2</TotalTime>
  <ScaleCrop>false</ScaleCrop>
  <LinksUpToDate>false</LinksUpToDate>
  <CharactersWithSpaces>522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2022-08-25T08:13:00Z</dcterms:created>
  <dc:creator>放飞的风车</dc:creator>
  <cp:lastModifiedBy>安防学院</cp:lastModifiedBy>
  <cp:lastPrinted>2022-08-30T00:47:00Z</cp:lastPrinted>
  <dcterms:modified xsi:type="dcterms:W3CDTF">2022-08-31T02:04:31Z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3B654C41A42A49F4A0B104AC66C5AB37</vt:lpwstr>
  </property>
</Properties>
</file>